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6B10" w14:textId="77777777" w:rsidR="00146120" w:rsidRPr="004720BD" w:rsidRDefault="00146120" w:rsidP="00D80205">
      <w:pPr>
        <w:pStyle w:val="IJSSSR"/>
      </w:pPr>
      <w:r w:rsidRPr="004720BD">
        <w:t>Paper Preparation for IJSSSR Publications</w:t>
      </w:r>
    </w:p>
    <w:p w14:paraId="79AAD935" w14:textId="73B4B817" w:rsidR="0035501C" w:rsidRPr="004720BD" w:rsidRDefault="00146120" w:rsidP="00827EF8">
      <w:pPr>
        <w:spacing w:after="120" w:line="240" w:lineRule="auto"/>
        <w:jc w:val="center"/>
        <w:rPr>
          <w:rFonts w:ascii="Times New Roman" w:hAnsi="Times New Roman" w:cs="Times New Roman"/>
          <w:b/>
          <w:bCs/>
        </w:rPr>
      </w:pPr>
      <w:r w:rsidRPr="004720BD">
        <w:rPr>
          <w:rFonts w:ascii="Times New Roman" w:hAnsi="Times New Roman" w:cs="Times New Roman"/>
          <w:b/>
          <w:bCs/>
        </w:rPr>
        <w:t>Primary Author 1; Secondary Author 2</w:t>
      </w:r>
    </w:p>
    <w:p w14:paraId="68D4DEBD" w14:textId="4CE63A1F" w:rsidR="00146120" w:rsidRPr="001768BD" w:rsidRDefault="00146120" w:rsidP="00827EF8">
      <w:pPr>
        <w:spacing w:after="120" w:line="240" w:lineRule="auto"/>
        <w:jc w:val="center"/>
        <w:rPr>
          <w:rFonts w:ascii="Times New Roman" w:hAnsi="Times New Roman" w:cs="Times New Roman"/>
        </w:rPr>
      </w:pPr>
      <w:r w:rsidRPr="001768BD">
        <w:rPr>
          <w:rFonts w:ascii="Times New Roman" w:hAnsi="Times New Roman" w:cs="Times New Roman"/>
          <w:vertAlign w:val="superscript"/>
        </w:rPr>
        <w:t>1</w:t>
      </w:r>
      <w:r w:rsidRPr="001768BD">
        <w:rPr>
          <w:rFonts w:ascii="Times New Roman" w:hAnsi="Times New Roman" w:cs="Times New Roman"/>
        </w:rPr>
        <w:t xml:space="preserve">Department of ECE 1XYZ University, New Delhi, India, </w:t>
      </w:r>
    </w:p>
    <w:p w14:paraId="7A82ECB4" w14:textId="6E90F25F" w:rsidR="00146120" w:rsidRPr="001768BD" w:rsidRDefault="00146120" w:rsidP="00827EF8">
      <w:pPr>
        <w:spacing w:after="120" w:line="240" w:lineRule="auto"/>
        <w:jc w:val="center"/>
        <w:rPr>
          <w:rFonts w:ascii="Times New Roman" w:hAnsi="Times New Roman" w:cs="Times New Roman"/>
        </w:rPr>
      </w:pPr>
      <w:r w:rsidRPr="001768BD">
        <w:rPr>
          <w:rFonts w:ascii="Times New Roman" w:hAnsi="Times New Roman" w:cs="Times New Roman"/>
          <w:vertAlign w:val="superscript"/>
        </w:rPr>
        <w:t>2</w:t>
      </w:r>
      <w:r w:rsidRPr="001768BD">
        <w:rPr>
          <w:rFonts w:ascii="Times New Roman" w:hAnsi="Times New Roman" w:cs="Times New Roman"/>
        </w:rPr>
        <w:t xml:space="preserve">Department of </w:t>
      </w:r>
      <w:r w:rsidR="005B7752">
        <w:rPr>
          <w:rFonts w:ascii="Times New Roman" w:hAnsi="Times New Roman" w:cs="Times New Roman"/>
        </w:rPr>
        <w:t>Physics</w:t>
      </w:r>
      <w:r w:rsidRPr="001768BD">
        <w:rPr>
          <w:rFonts w:ascii="Times New Roman" w:hAnsi="Times New Roman" w:cs="Times New Roman"/>
        </w:rPr>
        <w:t xml:space="preserve">, ABC University, </w:t>
      </w:r>
      <w:r w:rsidR="005B7752">
        <w:rPr>
          <w:rFonts w:ascii="Times New Roman" w:hAnsi="Times New Roman" w:cs="Times New Roman"/>
        </w:rPr>
        <w:t>Taiwan</w:t>
      </w:r>
    </w:p>
    <w:p w14:paraId="2B4B280E" w14:textId="65696471" w:rsidR="00146120" w:rsidRPr="001768BD" w:rsidRDefault="001768BD" w:rsidP="00827EF8">
      <w:pPr>
        <w:spacing w:after="120" w:line="240" w:lineRule="auto"/>
        <w:jc w:val="center"/>
        <w:rPr>
          <w:rFonts w:ascii="Times New Roman" w:hAnsi="Times New Roman" w:cs="Times New Roman"/>
        </w:rPr>
      </w:pPr>
      <w:bookmarkStart w:id="0" w:name="_Hlk170828746"/>
      <w:bookmarkStart w:id="1" w:name="_Hlk170835796"/>
      <w:r w:rsidRPr="004720BD">
        <w:rPr>
          <w:rFonts w:ascii="Times New Roman" w:hAnsi="Times New Roman" w:cs="Times New Roman"/>
          <w:b/>
          <w:bCs/>
        </w:rPr>
        <w:t xml:space="preserve">Corresponding </w:t>
      </w:r>
      <w:bookmarkStart w:id="2" w:name="_Hlk168499856"/>
      <w:r w:rsidRPr="004720BD">
        <w:rPr>
          <w:rFonts w:ascii="Times New Roman" w:hAnsi="Times New Roman" w:cs="Times New Roman"/>
          <w:b/>
          <w:bCs/>
        </w:rPr>
        <w:t xml:space="preserve">Author </w:t>
      </w:r>
      <w:r w:rsidR="00146120" w:rsidRPr="004720BD">
        <w:rPr>
          <w:rFonts w:ascii="Times New Roman" w:hAnsi="Times New Roman" w:cs="Times New Roman"/>
          <w:b/>
          <w:bCs/>
        </w:rPr>
        <w:t>Email</w:t>
      </w:r>
      <w:r w:rsidR="00146120" w:rsidRPr="001768BD">
        <w:rPr>
          <w:rFonts w:ascii="Times New Roman" w:hAnsi="Times New Roman" w:cs="Times New Roman"/>
        </w:rPr>
        <w:t xml:space="preserve">: </w:t>
      </w:r>
      <w:bookmarkEnd w:id="0"/>
      <w:r>
        <w:fldChar w:fldCharType="begin"/>
      </w:r>
      <w:r>
        <w:instrText>HYPERLINK "mailto:abcdef@gmail.com"</w:instrText>
      </w:r>
      <w:r>
        <w:fldChar w:fldCharType="separate"/>
      </w:r>
      <w:r w:rsidR="005B7752" w:rsidRPr="00B354C7">
        <w:rPr>
          <w:rStyle w:val="Hyperlink"/>
          <w:rFonts w:ascii="Times New Roman" w:hAnsi="Times New Roman" w:cs="Times New Roman"/>
        </w:rPr>
        <w:t>abcdef@gmail.com</w:t>
      </w:r>
      <w:r>
        <w:rPr>
          <w:rStyle w:val="Hyperlink"/>
          <w:rFonts w:ascii="Times New Roman" w:hAnsi="Times New Roman" w:cs="Times New Roman"/>
        </w:rPr>
        <w:fldChar w:fldCharType="end"/>
      </w:r>
      <w:bookmarkEnd w:id="2"/>
    </w:p>
    <w:p w14:paraId="77074CA7" w14:textId="186E9AC3" w:rsidR="00146120" w:rsidRPr="001768BD" w:rsidRDefault="00827EF8" w:rsidP="00827EF8">
      <w:pPr>
        <w:jc w:val="both"/>
        <w:rPr>
          <w:rFonts w:ascii="Times New Roman" w:hAnsi="Times New Roman" w:cs="Times New Roman"/>
          <w:sz w:val="20"/>
          <w:szCs w:val="18"/>
        </w:rPr>
      </w:pPr>
      <w:bookmarkStart w:id="3" w:name="_Hlk155607521"/>
      <w:bookmarkEnd w:id="1"/>
      <w:r w:rsidRPr="004720BD">
        <w:rPr>
          <w:rFonts w:ascii="Times New Roman" w:hAnsi="Times New Roman" w:cs="Times New Roman"/>
          <w:b/>
          <w:bCs/>
          <w:sz w:val="20"/>
          <w:szCs w:val="18"/>
        </w:rPr>
        <w:t>Abstract</w:t>
      </w:r>
      <w:bookmarkStart w:id="4" w:name="_Hlk176728431"/>
      <w:bookmarkStart w:id="5" w:name="_Hlk168499306"/>
      <w:r w:rsidRPr="001768BD">
        <w:rPr>
          <w:rFonts w:ascii="Times New Roman" w:hAnsi="Times New Roman" w:cs="Times New Roman"/>
          <w:sz w:val="20"/>
          <w:szCs w:val="18"/>
        </w:rPr>
        <w:t>—</w:t>
      </w:r>
      <w:bookmarkEnd w:id="4"/>
      <w:r w:rsidRPr="001768BD">
        <w:rPr>
          <w:rFonts w:ascii="Times New Roman" w:hAnsi="Times New Roman" w:cs="Times New Roman"/>
          <w:sz w:val="20"/>
          <w:szCs w:val="18"/>
        </w:rPr>
        <w:t xml:space="preserve"> </w:t>
      </w:r>
      <w:bookmarkEnd w:id="3"/>
      <w:bookmarkEnd w:id="5"/>
      <w:r w:rsidRPr="001768BD">
        <w:rPr>
          <w:rFonts w:ascii="Times New Roman" w:hAnsi="Times New Roman" w:cs="Times New Roman"/>
          <w:sz w:val="20"/>
          <w:szCs w:val="18"/>
        </w:rPr>
        <w:t>The abstract should include a synopsis of the paper's content. Try to keep the abstract's word count under 250. Do not display equations or references in the abstract. The same-sized copy you prepared will be used to print the journal. You should print out y</w:t>
      </w:r>
      <w:r w:rsidR="00FF2449" w:rsidRPr="001768BD">
        <w:rPr>
          <w:rFonts w:ascii="Times New Roman" w:hAnsi="Times New Roman" w:cs="Times New Roman"/>
          <w:sz w:val="20"/>
          <w:szCs w:val="18"/>
        </w:rPr>
        <w:t xml:space="preserve">— </w:t>
      </w:r>
      <w:r w:rsidRPr="001768BD">
        <w:rPr>
          <w:rFonts w:ascii="Times New Roman" w:hAnsi="Times New Roman" w:cs="Times New Roman"/>
          <w:sz w:val="20"/>
          <w:szCs w:val="18"/>
        </w:rPr>
        <w:t>our manuscript on A4 paper (21.0 cm x 29.7 cm). The margins and formatting guidelines listed below must be strictly followed. This will help us maintain consistency in the Journal's final printed copies. Please remember that as soon as the manuscript is received, it will be photographed and printed. The capacity to read the copy is crucial.</w:t>
      </w:r>
      <w:r w:rsidR="00146120" w:rsidRPr="001768BD">
        <w:rPr>
          <w:rFonts w:ascii="Times New Roman" w:hAnsi="Times New Roman" w:cs="Times New Roman"/>
          <w:sz w:val="20"/>
          <w:szCs w:val="18"/>
        </w:rPr>
        <w:t xml:space="preserve"> </w:t>
      </w:r>
    </w:p>
    <w:p w14:paraId="1BE9C727" w14:textId="755F7F63" w:rsidR="00827EF8" w:rsidRPr="001768BD" w:rsidRDefault="00827EF8" w:rsidP="00827EF8">
      <w:pPr>
        <w:pBdr>
          <w:bottom w:val="single" w:sz="12" w:space="1" w:color="auto"/>
        </w:pBdr>
        <w:jc w:val="both"/>
        <w:rPr>
          <w:rFonts w:ascii="Times New Roman" w:hAnsi="Times New Roman" w:cs="Times New Roman"/>
          <w:sz w:val="20"/>
          <w:szCs w:val="18"/>
        </w:rPr>
      </w:pPr>
      <w:r w:rsidRPr="004720BD">
        <w:rPr>
          <w:rFonts w:ascii="Times New Roman" w:hAnsi="Times New Roman" w:cs="Times New Roman"/>
          <w:b/>
          <w:bCs/>
          <w:sz w:val="20"/>
          <w:szCs w:val="18"/>
        </w:rPr>
        <w:t>Keywords</w:t>
      </w:r>
      <w:r w:rsidRPr="001768BD">
        <w:rPr>
          <w:rFonts w:ascii="Times New Roman" w:hAnsi="Times New Roman" w:cs="Times New Roman"/>
          <w:sz w:val="20"/>
          <w:szCs w:val="18"/>
        </w:rPr>
        <w:t xml:space="preserve">: Introduce </w:t>
      </w:r>
      <w:r w:rsidR="005B7752">
        <w:rPr>
          <w:rFonts w:ascii="Times New Roman" w:hAnsi="Times New Roman" w:cs="Times New Roman"/>
          <w:sz w:val="20"/>
          <w:szCs w:val="18"/>
        </w:rPr>
        <w:t xml:space="preserve">at least </w:t>
      </w:r>
      <w:r w:rsidRPr="001768BD">
        <w:rPr>
          <w:rFonts w:ascii="Times New Roman" w:hAnsi="Times New Roman" w:cs="Times New Roman"/>
          <w:sz w:val="20"/>
          <w:szCs w:val="18"/>
        </w:rPr>
        <w:t>five keywords, separated by a comma, in alphabetical order.</w:t>
      </w:r>
    </w:p>
    <w:p w14:paraId="03EE379E" w14:textId="77777777" w:rsidR="009020CF" w:rsidRPr="001768BD" w:rsidRDefault="009020CF" w:rsidP="009020CF">
      <w:pPr>
        <w:jc w:val="both"/>
        <w:rPr>
          <w:rFonts w:ascii="Times New Roman" w:hAnsi="Times New Roman" w:cs="Times New Roman"/>
          <w:b/>
          <w:bCs/>
          <w:sz w:val="24"/>
          <w:szCs w:val="22"/>
        </w:rPr>
      </w:pPr>
      <w:r w:rsidRPr="001768BD">
        <w:rPr>
          <w:rFonts w:ascii="Times New Roman" w:hAnsi="Times New Roman" w:cs="Times New Roman"/>
          <w:b/>
          <w:bCs/>
          <w:sz w:val="24"/>
          <w:szCs w:val="22"/>
        </w:rPr>
        <w:t>I. INTRODUCTION</w:t>
      </w:r>
    </w:p>
    <w:p w14:paraId="5DE91B0F" w14:textId="77777777" w:rsidR="009020CF" w:rsidRPr="001768BD" w:rsidRDefault="009020CF" w:rsidP="009020CF">
      <w:pPr>
        <w:jc w:val="both"/>
        <w:rPr>
          <w:rFonts w:ascii="Times New Roman" w:hAnsi="Times New Roman" w:cs="Times New Roman"/>
          <w:sz w:val="20"/>
          <w:szCs w:val="18"/>
        </w:rPr>
      </w:pPr>
      <w:r w:rsidRPr="001768BD">
        <w:rPr>
          <w:rFonts w:ascii="Times New Roman" w:hAnsi="Times New Roman" w:cs="Times New Roman"/>
          <w:sz w:val="20"/>
          <w:szCs w:val="18"/>
        </w:rPr>
        <w:t>The problem's nature, prior research, the paper's objective, and its contribution should all be explained in the introduction. For ease of comprehension, the contents of each part may be provided.</w:t>
      </w:r>
    </w:p>
    <w:p w14:paraId="76346203" w14:textId="00270EAC" w:rsidR="009020CF" w:rsidRPr="001768BD" w:rsidRDefault="009020CF" w:rsidP="009020CF">
      <w:pPr>
        <w:jc w:val="both"/>
        <w:rPr>
          <w:rFonts w:ascii="Times New Roman" w:hAnsi="Times New Roman" w:cs="Times New Roman"/>
          <w:b/>
          <w:bCs/>
        </w:rPr>
      </w:pPr>
      <w:r w:rsidRPr="001768BD">
        <w:rPr>
          <w:rFonts w:ascii="Times New Roman" w:hAnsi="Times New Roman" w:cs="Times New Roman"/>
          <w:b/>
          <w:bCs/>
        </w:rPr>
        <w:t xml:space="preserve">II. </w:t>
      </w:r>
      <w:r w:rsidRPr="001768BD">
        <w:rPr>
          <w:rFonts w:ascii="Times New Roman" w:hAnsi="Times New Roman" w:cs="Times New Roman"/>
          <w:b/>
          <w:bCs/>
          <w:sz w:val="24"/>
          <w:szCs w:val="22"/>
        </w:rPr>
        <w:t>HEADINGS</w:t>
      </w:r>
    </w:p>
    <w:p w14:paraId="52A1069F" w14:textId="77777777" w:rsidR="009020CF" w:rsidRPr="001768BD" w:rsidRDefault="009020CF" w:rsidP="009020CF">
      <w:pPr>
        <w:adjustRightInd w:val="0"/>
        <w:jc w:val="both"/>
        <w:rPr>
          <w:rFonts w:ascii="Times New Roman" w:hAnsi="Times New Roman" w:cs="Times New Roman"/>
          <w:sz w:val="20"/>
        </w:rPr>
      </w:pPr>
      <w:r w:rsidRPr="001768BD">
        <w:rPr>
          <w:rFonts w:ascii="Times New Roman" w:hAnsi="Times New Roman" w:cs="Times New Roman"/>
          <w:sz w:val="20"/>
        </w:rPr>
        <w:t xml:space="preserve">The </w:t>
      </w:r>
      <w:r w:rsidRPr="001768BD">
        <w:rPr>
          <w:rFonts w:ascii="Times New Roman" w:hAnsi="Times New Roman" w:cs="Times New Roman"/>
          <w:b/>
          <w:bCs/>
          <w:sz w:val="20"/>
        </w:rPr>
        <w:t xml:space="preserve">headings </w:t>
      </w:r>
      <w:r w:rsidRPr="001768BD">
        <w:rPr>
          <w:rFonts w:ascii="Times New Roman" w:hAnsi="Times New Roman" w:cs="Times New Roman"/>
          <w:sz w:val="20"/>
        </w:rPr>
        <w:t xml:space="preserve">and </w:t>
      </w:r>
      <w:r w:rsidRPr="001768BD">
        <w:rPr>
          <w:rFonts w:ascii="Times New Roman" w:hAnsi="Times New Roman" w:cs="Times New Roman"/>
          <w:b/>
          <w:bCs/>
          <w:sz w:val="20"/>
        </w:rPr>
        <w:t>subheadings</w:t>
      </w:r>
      <w:r w:rsidRPr="001768BD">
        <w:rPr>
          <w:rFonts w:ascii="Times New Roman" w:hAnsi="Times New Roman" w:cs="Times New Roman"/>
          <w:sz w:val="20"/>
        </w:rPr>
        <w:t>, starting with "</w:t>
      </w:r>
      <w:r w:rsidRPr="001768BD">
        <w:rPr>
          <w:rFonts w:ascii="Times New Roman" w:hAnsi="Times New Roman" w:cs="Times New Roman"/>
          <w:b/>
          <w:bCs/>
          <w:sz w:val="20"/>
        </w:rPr>
        <w:t>1. Introduction</w:t>
      </w:r>
      <w:r w:rsidRPr="001768BD">
        <w:rPr>
          <w:rFonts w:ascii="Times New Roman" w:hAnsi="Times New Roman" w:cs="Times New Roman"/>
          <w:sz w:val="20"/>
        </w:rPr>
        <w:t xml:space="preserve">", appear in </w:t>
      </w:r>
      <w:proofErr w:type="gramStart"/>
      <w:r w:rsidRPr="001768BD">
        <w:rPr>
          <w:rFonts w:ascii="Times New Roman" w:hAnsi="Times New Roman" w:cs="Times New Roman"/>
          <w:sz w:val="20"/>
        </w:rPr>
        <w:t>upper and lower case</w:t>
      </w:r>
      <w:proofErr w:type="gramEnd"/>
      <w:r w:rsidRPr="001768BD">
        <w:rPr>
          <w:rFonts w:ascii="Times New Roman" w:hAnsi="Times New Roman" w:cs="Times New Roman"/>
          <w:sz w:val="20"/>
        </w:rPr>
        <w:t xml:space="preserve"> letters and should be </w:t>
      </w:r>
      <w:r w:rsidRPr="001768BD">
        <w:rPr>
          <w:rFonts w:ascii="Times New Roman" w:hAnsi="Times New Roman" w:cs="Times New Roman"/>
          <w:b/>
          <w:bCs/>
          <w:sz w:val="20"/>
        </w:rPr>
        <w:t>set in bold and aligned flush left</w:t>
      </w:r>
      <w:r w:rsidRPr="001768BD">
        <w:rPr>
          <w:rFonts w:ascii="Times New Roman" w:hAnsi="Times New Roman" w:cs="Times New Roman"/>
          <w:sz w:val="20"/>
        </w:rPr>
        <w:t xml:space="preserve">. All headings from the Introduction to Acknowledgements are numbered sequentially using 1, 2, 3, etc. Subheadings are numbered 1.1, 1.2, etc. If a subsection must be further divided, the numbers 1.1.1, 1.1.2, etc. </w:t>
      </w:r>
    </w:p>
    <w:p w14:paraId="0687F395" w14:textId="77777777" w:rsidR="009020CF" w:rsidRPr="001768BD" w:rsidRDefault="009020CF" w:rsidP="009020CF">
      <w:pPr>
        <w:adjustRightInd w:val="0"/>
        <w:jc w:val="both"/>
        <w:rPr>
          <w:rFonts w:ascii="Times New Roman" w:hAnsi="Times New Roman" w:cs="Times New Roman"/>
          <w:sz w:val="20"/>
        </w:rPr>
      </w:pPr>
      <w:r w:rsidRPr="001768BD">
        <w:rPr>
          <w:rFonts w:ascii="Times New Roman" w:hAnsi="Times New Roman" w:cs="Times New Roman"/>
          <w:sz w:val="20"/>
        </w:rPr>
        <w:t xml:space="preserve">The font size for </w:t>
      </w:r>
      <w:r w:rsidRPr="001768BD">
        <w:rPr>
          <w:rFonts w:ascii="Times New Roman" w:hAnsi="Times New Roman" w:cs="Times New Roman"/>
          <w:b/>
          <w:sz w:val="20"/>
        </w:rPr>
        <w:t xml:space="preserve">heading is 11 points bold face </w:t>
      </w:r>
      <w:r w:rsidRPr="001768BD">
        <w:rPr>
          <w:rFonts w:ascii="Times New Roman" w:hAnsi="Times New Roman" w:cs="Times New Roman"/>
          <w:sz w:val="20"/>
        </w:rPr>
        <w:t xml:space="preserve">and </w:t>
      </w:r>
      <w:r w:rsidRPr="001768BD">
        <w:rPr>
          <w:rFonts w:ascii="Times New Roman" w:hAnsi="Times New Roman" w:cs="Times New Roman"/>
          <w:b/>
          <w:sz w:val="20"/>
        </w:rPr>
        <w:t>subsections with 10 points and not bold.</w:t>
      </w:r>
      <w:r w:rsidRPr="001768BD">
        <w:rPr>
          <w:rFonts w:ascii="Times New Roman" w:hAnsi="Times New Roman" w:cs="Times New Roman"/>
          <w:sz w:val="20"/>
        </w:rPr>
        <w:t xml:space="preserve"> Do not underline any of the headings, or add dashes, colons, etc.</w:t>
      </w:r>
    </w:p>
    <w:p w14:paraId="45B1620E" w14:textId="77777777" w:rsidR="009020CF" w:rsidRPr="001768BD" w:rsidRDefault="009020CF" w:rsidP="009020CF">
      <w:pPr>
        <w:jc w:val="both"/>
        <w:rPr>
          <w:rFonts w:ascii="Times New Roman" w:hAnsi="Times New Roman" w:cs="Times New Roman"/>
          <w:b/>
          <w:bCs/>
          <w:sz w:val="24"/>
          <w:szCs w:val="22"/>
        </w:rPr>
      </w:pPr>
      <w:r w:rsidRPr="001768BD">
        <w:rPr>
          <w:rFonts w:ascii="Times New Roman" w:hAnsi="Times New Roman" w:cs="Times New Roman"/>
          <w:b/>
          <w:bCs/>
          <w:sz w:val="24"/>
          <w:szCs w:val="22"/>
        </w:rPr>
        <w:t>III. ARRANGEMENTS AND EQUATIONS</w:t>
      </w:r>
    </w:p>
    <w:p w14:paraId="101CBF6E" w14:textId="31910E99" w:rsidR="009020CF" w:rsidRPr="001768BD" w:rsidRDefault="009020CF" w:rsidP="009020CF">
      <w:pPr>
        <w:jc w:val="both"/>
        <w:rPr>
          <w:rFonts w:ascii="Times New Roman" w:hAnsi="Times New Roman" w:cs="Times New Roman"/>
          <w:sz w:val="20"/>
          <w:szCs w:val="18"/>
        </w:rPr>
      </w:pPr>
      <w:r w:rsidRPr="001768BD">
        <w:rPr>
          <w:rFonts w:ascii="Times New Roman" w:hAnsi="Times New Roman" w:cs="Times New Roman"/>
          <w:sz w:val="20"/>
          <w:szCs w:val="18"/>
        </w:rPr>
        <w:t>Each heading or subheading should have a first paragraph that is flush left and subsequent paragraphs that are indented by five spaces. The presentation of an equation is preceded by a colon, but it is followed by no punctuation. Every equation has a number, which is the only way to identify it in the text (e.g., (3) reads as "equation 3"). A reference [4] or an equation (3) designation should not be confused with any other numbering system you employ in your article.</w:t>
      </w:r>
    </w:p>
    <w:p w14:paraId="7F807F16" w14:textId="77777777" w:rsidR="00A274DB" w:rsidRPr="001768BD" w:rsidRDefault="00A274DB" w:rsidP="00A274DB">
      <w:pPr>
        <w:jc w:val="both"/>
        <w:rPr>
          <w:rFonts w:ascii="Times New Roman" w:hAnsi="Times New Roman" w:cs="Times New Roman"/>
          <w:b/>
          <w:bCs/>
          <w:sz w:val="24"/>
          <w:szCs w:val="22"/>
        </w:rPr>
      </w:pPr>
      <w:r w:rsidRPr="001768BD">
        <w:rPr>
          <w:rFonts w:ascii="Times New Roman" w:hAnsi="Times New Roman" w:cs="Times New Roman"/>
          <w:b/>
          <w:bCs/>
          <w:sz w:val="24"/>
          <w:szCs w:val="22"/>
        </w:rPr>
        <w:t>IV. TABLES AND FIGURES</w:t>
      </w:r>
    </w:p>
    <w:p w14:paraId="7F986886" w14:textId="22740460" w:rsidR="00A274DB" w:rsidRDefault="00A274DB" w:rsidP="00A274DB">
      <w:pPr>
        <w:jc w:val="both"/>
        <w:rPr>
          <w:rFonts w:ascii="Times New Roman" w:hAnsi="Times New Roman" w:cs="Times New Roman"/>
          <w:sz w:val="20"/>
          <w:szCs w:val="18"/>
        </w:rPr>
      </w:pPr>
      <w:r w:rsidRPr="001768BD">
        <w:rPr>
          <w:rFonts w:ascii="Times New Roman" w:hAnsi="Times New Roman" w:cs="Times New Roman"/>
          <w:sz w:val="20"/>
          <w:szCs w:val="18"/>
        </w:rPr>
        <w:t>Diagrams and typography MUST be either computer-drafted or hand-drawn in India ink to produce a high-quality final output.</w:t>
      </w:r>
    </w:p>
    <w:p w14:paraId="57D8979D" w14:textId="02504EB7" w:rsidR="008C0DFB" w:rsidRPr="001768BD" w:rsidRDefault="008C0DFB" w:rsidP="008C0DFB">
      <w:pPr>
        <w:jc w:val="center"/>
        <w:rPr>
          <w:rFonts w:ascii="Times New Roman" w:hAnsi="Times New Roman" w:cs="Times New Roman"/>
          <w:sz w:val="20"/>
          <w:szCs w:val="18"/>
        </w:rPr>
      </w:pPr>
      <w:r>
        <w:rPr>
          <w:noProof/>
        </w:rPr>
        <w:drawing>
          <wp:inline distT="0" distB="0" distL="0" distR="0" wp14:anchorId="416FB33F" wp14:editId="7470C724">
            <wp:extent cx="4274820" cy="24045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4584" cy="2410078"/>
                    </a:xfrm>
                    <a:prstGeom prst="rect">
                      <a:avLst/>
                    </a:prstGeom>
                    <a:noFill/>
                    <a:ln>
                      <a:noFill/>
                    </a:ln>
                  </pic:spPr>
                </pic:pic>
              </a:graphicData>
            </a:graphic>
          </wp:inline>
        </w:drawing>
      </w:r>
    </w:p>
    <w:p w14:paraId="14EECE80" w14:textId="67D64723" w:rsidR="00A274DB" w:rsidRDefault="00A274DB" w:rsidP="00A274DB">
      <w:pPr>
        <w:jc w:val="center"/>
        <w:rPr>
          <w:rFonts w:ascii="Times New Roman" w:hAnsi="Times New Roman" w:cs="Times New Roman"/>
          <w:sz w:val="20"/>
          <w:szCs w:val="18"/>
        </w:rPr>
      </w:pPr>
      <w:r w:rsidRPr="008C0DFB">
        <w:rPr>
          <w:rFonts w:ascii="Times New Roman" w:hAnsi="Times New Roman" w:cs="Times New Roman"/>
          <w:b/>
          <w:bCs/>
          <w:sz w:val="20"/>
          <w:szCs w:val="18"/>
        </w:rPr>
        <w:t>Fig</w:t>
      </w:r>
      <w:r w:rsidR="008C0DFB" w:rsidRPr="008C0DFB">
        <w:rPr>
          <w:rFonts w:ascii="Times New Roman" w:hAnsi="Times New Roman" w:cs="Times New Roman"/>
          <w:b/>
          <w:bCs/>
          <w:sz w:val="20"/>
          <w:szCs w:val="18"/>
        </w:rPr>
        <w:t>ure</w:t>
      </w:r>
      <w:r w:rsidRPr="008C0DFB">
        <w:rPr>
          <w:rFonts w:ascii="Times New Roman" w:hAnsi="Times New Roman" w:cs="Times New Roman"/>
          <w:b/>
          <w:bCs/>
          <w:sz w:val="20"/>
          <w:szCs w:val="18"/>
        </w:rPr>
        <w:t xml:space="preserve"> 1</w:t>
      </w:r>
      <w:r w:rsidR="008C0DFB" w:rsidRPr="008C0DFB">
        <w:rPr>
          <w:rFonts w:ascii="Times New Roman" w:hAnsi="Times New Roman" w:cs="Times New Roman"/>
          <w:b/>
          <w:bCs/>
          <w:sz w:val="20"/>
          <w:szCs w:val="18"/>
        </w:rPr>
        <w:t>.</w:t>
      </w:r>
      <w:r w:rsidRPr="001768BD">
        <w:rPr>
          <w:rFonts w:ascii="Times New Roman" w:hAnsi="Times New Roman" w:cs="Times New Roman"/>
          <w:sz w:val="20"/>
          <w:szCs w:val="18"/>
        </w:rPr>
        <w:t xml:space="preserve"> Table Title</w:t>
      </w:r>
    </w:p>
    <w:p w14:paraId="724571CC" w14:textId="2CFD6A06" w:rsidR="009C1F03" w:rsidRPr="009C1F03" w:rsidRDefault="0026717C" w:rsidP="0026717C">
      <w:pPr>
        <w:tabs>
          <w:tab w:val="left" w:pos="4500"/>
        </w:tabs>
        <w:rPr>
          <w:rFonts w:ascii="Times New Roman" w:hAnsi="Times New Roman" w:cs="Times New Roman"/>
          <w:sz w:val="20"/>
          <w:szCs w:val="18"/>
        </w:rPr>
      </w:pPr>
      <w:r>
        <w:rPr>
          <w:rFonts w:ascii="Times New Roman" w:hAnsi="Times New Roman" w:cs="Times New Roman"/>
          <w:sz w:val="20"/>
          <w:szCs w:val="18"/>
        </w:rPr>
        <w:tab/>
      </w:r>
    </w:p>
    <w:p w14:paraId="24E9C539" w14:textId="2044492F" w:rsidR="009020CF" w:rsidRPr="001768BD" w:rsidRDefault="00A274DB" w:rsidP="00A274DB">
      <w:pPr>
        <w:jc w:val="both"/>
        <w:rPr>
          <w:rFonts w:ascii="Times New Roman" w:hAnsi="Times New Roman" w:cs="Times New Roman"/>
          <w:sz w:val="20"/>
          <w:szCs w:val="18"/>
        </w:rPr>
      </w:pPr>
      <w:r w:rsidRPr="001768BD">
        <w:rPr>
          <w:rFonts w:ascii="Times New Roman" w:hAnsi="Times New Roman" w:cs="Times New Roman"/>
          <w:sz w:val="20"/>
          <w:szCs w:val="18"/>
        </w:rPr>
        <w:lastRenderedPageBreak/>
        <w:t>Lowercase captions for figures are flush left, flush below the figure, and appear below the figure. The abbreviation "Fig." is utilised to designate a figure within the text. In accordance with their placement in the text, figures should be numbered.</w:t>
      </w:r>
    </w:p>
    <w:p w14:paraId="76B85EF8" w14:textId="5097B24C" w:rsidR="00A274DB" w:rsidRPr="001768BD" w:rsidRDefault="00A274DB" w:rsidP="00A274DB">
      <w:pPr>
        <w:jc w:val="both"/>
        <w:rPr>
          <w:rFonts w:ascii="Times New Roman" w:hAnsi="Times New Roman" w:cs="Times New Roman"/>
          <w:sz w:val="20"/>
          <w:szCs w:val="18"/>
        </w:rPr>
      </w:pPr>
      <w:proofErr w:type="gramStart"/>
      <w:r w:rsidRPr="001768BD">
        <w:rPr>
          <w:rFonts w:ascii="Times New Roman" w:hAnsi="Times New Roman" w:cs="Times New Roman"/>
          <w:sz w:val="20"/>
          <w:szCs w:val="18"/>
        </w:rPr>
        <w:t>Upper and lower case</w:t>
      </w:r>
      <w:proofErr w:type="gramEnd"/>
      <w:r w:rsidRPr="001768BD">
        <w:rPr>
          <w:rFonts w:ascii="Times New Roman" w:hAnsi="Times New Roman" w:cs="Times New Roman"/>
          <w:sz w:val="20"/>
          <w:szCs w:val="18"/>
        </w:rPr>
        <w:t xml:space="preserve"> table captions are shown centred above the table. The word "Table" is capitalised and no abbreviation is used when referring to a table in the text.</w:t>
      </w:r>
    </w:p>
    <w:p w14:paraId="1F9586CA" w14:textId="0760BB68" w:rsidR="00A274DB" w:rsidRPr="001768BD" w:rsidRDefault="00A274DB" w:rsidP="00A274DB">
      <w:pPr>
        <w:jc w:val="both"/>
        <w:rPr>
          <w:rFonts w:ascii="Times New Roman" w:hAnsi="Times New Roman" w:cs="Times New Roman"/>
          <w:b/>
          <w:bCs/>
          <w:sz w:val="24"/>
          <w:szCs w:val="22"/>
        </w:rPr>
      </w:pPr>
      <w:r w:rsidRPr="001768BD">
        <w:rPr>
          <w:rFonts w:ascii="Times New Roman" w:hAnsi="Times New Roman" w:cs="Times New Roman"/>
          <w:b/>
          <w:bCs/>
          <w:sz w:val="24"/>
          <w:szCs w:val="22"/>
        </w:rPr>
        <w:t>V.</w:t>
      </w:r>
      <w:r w:rsidRPr="001768BD">
        <w:rPr>
          <w:rFonts w:ascii="Times New Roman" w:hAnsi="Times New Roman" w:cs="Times New Roman"/>
          <w:b/>
          <w:bCs/>
          <w:sz w:val="28"/>
          <w:szCs w:val="24"/>
        </w:rPr>
        <w:t xml:space="preserve"> </w:t>
      </w:r>
      <w:r w:rsidRPr="001768BD">
        <w:rPr>
          <w:rFonts w:ascii="Times New Roman" w:hAnsi="Times New Roman" w:cs="Times New Roman"/>
          <w:b/>
          <w:bCs/>
          <w:sz w:val="24"/>
          <w:szCs w:val="22"/>
        </w:rPr>
        <w:t>CONCLUSION</w:t>
      </w:r>
    </w:p>
    <w:p w14:paraId="669FE98B" w14:textId="250227C6" w:rsidR="00A274DB" w:rsidRPr="001768BD" w:rsidRDefault="00A274DB" w:rsidP="00A274DB">
      <w:pPr>
        <w:jc w:val="both"/>
        <w:rPr>
          <w:rFonts w:ascii="Times New Roman" w:hAnsi="Times New Roman" w:cs="Times New Roman"/>
          <w:sz w:val="20"/>
          <w:szCs w:val="18"/>
        </w:rPr>
      </w:pPr>
      <w:r w:rsidRPr="001768BD">
        <w:rPr>
          <w:rFonts w:ascii="Times New Roman" w:hAnsi="Times New Roman" w:cs="Times New Roman"/>
          <w:sz w:val="20"/>
          <w:szCs w:val="18"/>
        </w:rPr>
        <w:t>There must be a conclusion section that outlines the paper's benefits, constraints, and potential applications. Although a conclusion could summarise the paper's main ideas, avoid using the abstract as the conclusion. The relevance of the work may be further discussed in the conclusion, and applications and extensions may be offered.</w:t>
      </w:r>
    </w:p>
    <w:p w14:paraId="3248F7A1" w14:textId="77777777" w:rsidR="00A274DB" w:rsidRPr="001768BD" w:rsidRDefault="00A274DB" w:rsidP="00A274DB">
      <w:pPr>
        <w:jc w:val="both"/>
        <w:rPr>
          <w:rFonts w:ascii="Times New Roman" w:hAnsi="Times New Roman" w:cs="Times New Roman"/>
          <w:b/>
          <w:bCs/>
          <w:sz w:val="24"/>
          <w:szCs w:val="22"/>
        </w:rPr>
      </w:pPr>
      <w:r w:rsidRPr="001768BD">
        <w:rPr>
          <w:rFonts w:ascii="Times New Roman" w:hAnsi="Times New Roman" w:cs="Times New Roman"/>
          <w:b/>
          <w:bCs/>
          <w:sz w:val="24"/>
          <w:szCs w:val="22"/>
        </w:rPr>
        <w:t>ACKNOWLEDGEMENTS</w:t>
      </w:r>
    </w:p>
    <w:p w14:paraId="5EBCAA19" w14:textId="15AE1BAF" w:rsidR="00A274DB" w:rsidRPr="001768BD" w:rsidRDefault="00A274DB" w:rsidP="00A274DB">
      <w:pPr>
        <w:jc w:val="both"/>
        <w:rPr>
          <w:rFonts w:ascii="Times New Roman" w:hAnsi="Times New Roman" w:cs="Times New Roman"/>
          <w:sz w:val="20"/>
          <w:szCs w:val="18"/>
        </w:rPr>
      </w:pPr>
      <w:r w:rsidRPr="001768BD">
        <w:rPr>
          <w:rFonts w:ascii="Times New Roman" w:hAnsi="Times New Roman" w:cs="Times New Roman"/>
          <w:sz w:val="20"/>
          <w:szCs w:val="18"/>
        </w:rPr>
        <w:t>If desired, a section of acknowledgement can be included following the conclusion.</w:t>
      </w:r>
    </w:p>
    <w:p w14:paraId="176A4FFA" w14:textId="77777777" w:rsidR="00A274DB" w:rsidRPr="001768BD" w:rsidRDefault="00A274DB" w:rsidP="00A274DB">
      <w:pPr>
        <w:jc w:val="both"/>
        <w:rPr>
          <w:rFonts w:ascii="Times New Roman" w:hAnsi="Times New Roman" w:cs="Times New Roman"/>
          <w:b/>
          <w:bCs/>
          <w:sz w:val="24"/>
          <w:szCs w:val="22"/>
        </w:rPr>
      </w:pPr>
      <w:r w:rsidRPr="001768BD">
        <w:rPr>
          <w:rFonts w:ascii="Times New Roman" w:hAnsi="Times New Roman" w:cs="Times New Roman"/>
          <w:b/>
          <w:bCs/>
          <w:sz w:val="24"/>
          <w:szCs w:val="22"/>
        </w:rPr>
        <w:t>REFERENCES</w:t>
      </w:r>
    </w:p>
    <w:p w14:paraId="041AC357" w14:textId="596CF67D" w:rsidR="007B2B83" w:rsidRDefault="001D1189" w:rsidP="00100F9B">
      <w:pPr>
        <w:pStyle w:val="ListParagraph"/>
        <w:numPr>
          <w:ilvl w:val="0"/>
          <w:numId w:val="4"/>
        </w:numPr>
        <w:jc w:val="both"/>
        <w:rPr>
          <w:rFonts w:ascii="Times New Roman" w:hAnsi="Times New Roman" w:cs="Times New Roman"/>
          <w:color w:val="000000"/>
          <w:sz w:val="20"/>
        </w:rPr>
      </w:pPr>
      <w:r w:rsidRPr="00100F9B">
        <w:rPr>
          <w:rStyle w:val="fontstyle01"/>
          <w:rFonts w:ascii="Times New Roman" w:hAnsi="Times New Roman" w:cs="Times New Roman"/>
        </w:rPr>
        <w:t>Casson N., “A flow equation for pigment oil suspensions of the printing ink type, In: Mill CC, editor.”</w:t>
      </w:r>
      <w:r w:rsidR="007B2B83">
        <w:rPr>
          <w:rStyle w:val="fontstyle01"/>
          <w:rFonts w:ascii="Times New Roman" w:hAnsi="Times New Roman" w:cs="Times New Roman"/>
        </w:rPr>
        <w:t xml:space="preserve"> </w:t>
      </w:r>
      <w:r w:rsidRPr="00100F9B">
        <w:rPr>
          <w:rStyle w:val="fontstyle01"/>
          <w:rFonts w:ascii="Times New Roman" w:hAnsi="Times New Roman" w:cs="Times New Roman"/>
        </w:rPr>
        <w:t>959</w:t>
      </w:r>
      <w:r w:rsidR="007B2B83">
        <w:rPr>
          <w:rStyle w:val="fontstyle01"/>
          <w:rFonts w:ascii="Times New Roman" w:hAnsi="Times New Roman" w:cs="Times New Roman"/>
        </w:rPr>
        <w:t>-</w:t>
      </w:r>
      <w:r w:rsidRPr="00100F9B">
        <w:rPr>
          <w:rStyle w:val="fontstyle01"/>
          <w:rFonts w:ascii="Times New Roman" w:hAnsi="Times New Roman" w:cs="Times New Roman"/>
        </w:rPr>
        <w:t>84.</w:t>
      </w:r>
      <w:r w:rsidR="007B2B83">
        <w:rPr>
          <w:rStyle w:val="fontstyle01"/>
          <w:rFonts w:ascii="Times New Roman" w:hAnsi="Times New Roman" w:cs="Times New Roman"/>
        </w:rPr>
        <w:t xml:space="preserve"> 2021</w:t>
      </w:r>
    </w:p>
    <w:p w14:paraId="1B67D75E" w14:textId="3F629E83" w:rsidR="007B2B83" w:rsidRDefault="001D1189" w:rsidP="00A274DB">
      <w:pPr>
        <w:pStyle w:val="ListParagraph"/>
        <w:numPr>
          <w:ilvl w:val="0"/>
          <w:numId w:val="4"/>
        </w:numPr>
        <w:jc w:val="both"/>
        <w:rPr>
          <w:rStyle w:val="fontstyle01"/>
          <w:rFonts w:ascii="Times New Roman" w:hAnsi="Times New Roman" w:cs="Times New Roman"/>
        </w:rPr>
      </w:pPr>
      <w:r w:rsidRPr="00100F9B">
        <w:rPr>
          <w:rStyle w:val="fontstyle01"/>
          <w:rFonts w:ascii="Times New Roman" w:hAnsi="Times New Roman" w:cs="Times New Roman"/>
        </w:rPr>
        <w:t>Raptis A., Perdikis C. and Takhar H. S., “Effect of thermal radiation on MHD flow”, Appl. Math. Comput.,153,</w:t>
      </w:r>
      <w:r w:rsidRPr="00100F9B">
        <w:rPr>
          <w:rFonts w:ascii="Times New Roman" w:hAnsi="Times New Roman" w:cs="Times New Roman"/>
          <w:color w:val="000000"/>
          <w:sz w:val="20"/>
        </w:rPr>
        <w:br/>
      </w:r>
      <w:r w:rsidRPr="00100F9B">
        <w:rPr>
          <w:rStyle w:val="fontstyle01"/>
          <w:rFonts w:ascii="Times New Roman" w:hAnsi="Times New Roman" w:cs="Times New Roman"/>
        </w:rPr>
        <w:t>pp. 645-</w:t>
      </w:r>
      <w:proofErr w:type="gramStart"/>
      <w:r w:rsidRPr="00100F9B">
        <w:rPr>
          <w:rStyle w:val="fontstyle01"/>
          <w:rFonts w:ascii="Times New Roman" w:hAnsi="Times New Roman" w:cs="Times New Roman"/>
        </w:rPr>
        <w:t>649 ,</w:t>
      </w:r>
      <w:proofErr w:type="gramEnd"/>
      <w:r w:rsidRPr="00100F9B">
        <w:rPr>
          <w:rStyle w:val="fontstyle01"/>
          <w:rFonts w:ascii="Times New Roman" w:hAnsi="Times New Roman" w:cs="Times New Roman"/>
        </w:rPr>
        <w:t xml:space="preserve"> 20</w:t>
      </w:r>
      <w:r w:rsidR="007B2B83">
        <w:rPr>
          <w:rStyle w:val="fontstyle01"/>
          <w:rFonts w:ascii="Times New Roman" w:hAnsi="Times New Roman" w:cs="Times New Roman"/>
        </w:rPr>
        <w:t>22</w:t>
      </w:r>
      <w:r w:rsidRPr="00100F9B">
        <w:rPr>
          <w:rStyle w:val="fontstyle01"/>
          <w:rFonts w:ascii="Times New Roman" w:hAnsi="Times New Roman" w:cs="Times New Roman"/>
        </w:rPr>
        <w:t>.</w:t>
      </w:r>
    </w:p>
    <w:p w14:paraId="5B5018FE" w14:textId="0F2F329B" w:rsidR="00100F9B" w:rsidRDefault="002944EC" w:rsidP="00A274DB">
      <w:pPr>
        <w:pStyle w:val="ListParagraph"/>
        <w:numPr>
          <w:ilvl w:val="0"/>
          <w:numId w:val="4"/>
        </w:numPr>
        <w:jc w:val="both"/>
        <w:rPr>
          <w:rFonts w:ascii="Times New Roman" w:hAnsi="Times New Roman" w:cs="Times New Roman"/>
          <w:color w:val="000000"/>
          <w:sz w:val="20"/>
        </w:rPr>
      </w:pPr>
      <w:r w:rsidRPr="007B2B83">
        <w:rPr>
          <w:rFonts w:ascii="Times New Roman" w:hAnsi="Times New Roman" w:cs="Times New Roman"/>
          <w:color w:val="000000"/>
          <w:sz w:val="20"/>
        </w:rPr>
        <w:t xml:space="preserve">Cowling </w:t>
      </w:r>
      <w:r w:rsidR="00100F9B" w:rsidRPr="007B2B83">
        <w:rPr>
          <w:rFonts w:ascii="Times New Roman" w:hAnsi="Times New Roman" w:cs="Times New Roman"/>
          <w:color w:val="000000"/>
          <w:sz w:val="20"/>
        </w:rPr>
        <w:t xml:space="preserve">T. G., </w:t>
      </w:r>
      <w:r>
        <w:rPr>
          <w:rFonts w:ascii="Times New Roman" w:hAnsi="Times New Roman" w:cs="Times New Roman"/>
          <w:color w:val="000000"/>
          <w:sz w:val="20"/>
        </w:rPr>
        <w:t>“</w:t>
      </w:r>
      <w:r w:rsidR="00100F9B" w:rsidRPr="007B2B83">
        <w:rPr>
          <w:rFonts w:ascii="Times New Roman" w:hAnsi="Times New Roman" w:cs="Times New Roman"/>
          <w:color w:val="000000"/>
          <w:sz w:val="20"/>
        </w:rPr>
        <w:t>Magnetohydrodynamics, Inter Science Publishers</w:t>
      </w:r>
      <w:r>
        <w:rPr>
          <w:rFonts w:ascii="Times New Roman" w:hAnsi="Times New Roman" w:cs="Times New Roman"/>
          <w:color w:val="000000"/>
          <w:sz w:val="20"/>
        </w:rPr>
        <w:t>”</w:t>
      </w:r>
      <w:r w:rsidR="00100F9B" w:rsidRPr="007B2B83">
        <w:rPr>
          <w:rFonts w:ascii="Times New Roman" w:hAnsi="Times New Roman" w:cs="Times New Roman"/>
          <w:color w:val="000000"/>
          <w:sz w:val="20"/>
        </w:rPr>
        <w:t>. New York, 1957.</w:t>
      </w:r>
    </w:p>
    <w:p w14:paraId="3F342659" w14:textId="549FF788" w:rsidR="00AC5A3A" w:rsidRPr="0014552D" w:rsidRDefault="0014552D" w:rsidP="00AC5A3A">
      <w:pPr>
        <w:jc w:val="both"/>
        <w:rPr>
          <w:rFonts w:ascii="Times New Roman" w:hAnsi="Times New Roman" w:cs="Times New Roman"/>
          <w:b/>
          <w:bCs/>
          <w:color w:val="FF0000"/>
          <w:sz w:val="24"/>
          <w:szCs w:val="24"/>
        </w:rPr>
      </w:pPr>
      <w:r w:rsidRPr="0014552D">
        <w:rPr>
          <w:rFonts w:ascii="Times New Roman" w:hAnsi="Times New Roman" w:cs="Times New Roman"/>
          <w:b/>
          <w:bCs/>
          <w:color w:val="FF0000"/>
          <w:sz w:val="24"/>
          <w:szCs w:val="24"/>
        </w:rPr>
        <w:t>At least three recent references are needed in the manuscript for acceptance.</w:t>
      </w:r>
    </w:p>
    <w:p w14:paraId="0A992E02" w14:textId="77777777" w:rsidR="00AC5A3A" w:rsidRPr="00AC5A3A" w:rsidRDefault="00AC5A3A" w:rsidP="00AC5A3A">
      <w:pPr>
        <w:jc w:val="both"/>
        <w:rPr>
          <w:rFonts w:ascii="Times New Roman" w:hAnsi="Times New Roman" w:cs="Times New Roman"/>
          <w:color w:val="000000"/>
          <w:sz w:val="20"/>
        </w:rPr>
      </w:pPr>
    </w:p>
    <w:p w14:paraId="5368C976" w14:textId="76E2901C" w:rsidR="00A274DB" w:rsidRPr="001768BD" w:rsidRDefault="00A274DB" w:rsidP="00A274DB">
      <w:pPr>
        <w:jc w:val="both"/>
        <w:rPr>
          <w:rFonts w:ascii="Times New Roman" w:hAnsi="Times New Roman" w:cs="Times New Roman"/>
          <w:sz w:val="20"/>
          <w:szCs w:val="18"/>
        </w:rPr>
      </w:pPr>
      <w:r w:rsidRPr="001768BD">
        <w:rPr>
          <w:rFonts w:ascii="Times New Roman" w:hAnsi="Times New Roman" w:cs="Times New Roman"/>
          <w:sz w:val="20"/>
          <w:szCs w:val="18"/>
        </w:rPr>
        <w:t>Mail your Manuscript to editors</w:t>
      </w:r>
      <w:r w:rsidR="00794201">
        <w:rPr>
          <w:rFonts w:ascii="Times New Roman" w:hAnsi="Times New Roman" w:cs="Times New Roman"/>
          <w:sz w:val="20"/>
          <w:szCs w:val="18"/>
        </w:rPr>
        <w:t>@</w:t>
      </w:r>
      <w:r w:rsidRPr="001768BD">
        <w:rPr>
          <w:rFonts w:ascii="Times New Roman" w:hAnsi="Times New Roman" w:cs="Times New Roman"/>
          <w:sz w:val="20"/>
          <w:szCs w:val="18"/>
        </w:rPr>
        <w:t>ijsss</w:t>
      </w:r>
      <w:r w:rsidR="00794201">
        <w:rPr>
          <w:rFonts w:ascii="Times New Roman" w:hAnsi="Times New Roman" w:cs="Times New Roman"/>
          <w:sz w:val="20"/>
          <w:szCs w:val="18"/>
        </w:rPr>
        <w:t>r</w:t>
      </w:r>
      <w:r w:rsidRPr="001768BD">
        <w:rPr>
          <w:rFonts w:ascii="Times New Roman" w:hAnsi="Times New Roman" w:cs="Times New Roman"/>
          <w:sz w:val="20"/>
          <w:szCs w:val="18"/>
        </w:rPr>
        <w:t>.com</w:t>
      </w:r>
    </w:p>
    <w:sectPr w:rsidR="00A274DB" w:rsidRPr="001768BD" w:rsidSect="00527B3D">
      <w:headerReference w:type="default" r:id="rId8"/>
      <w:footerReference w:type="default" r:id="rId9"/>
      <w:pgSz w:w="11906" w:h="16838"/>
      <w:pgMar w:top="1138" w:right="851" w:bottom="851" w:left="851" w:header="28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1F9D" w14:textId="77777777" w:rsidR="00787A89" w:rsidRDefault="00787A89" w:rsidP="00146120">
      <w:pPr>
        <w:spacing w:after="0" w:line="240" w:lineRule="auto"/>
      </w:pPr>
      <w:r>
        <w:separator/>
      </w:r>
    </w:p>
  </w:endnote>
  <w:endnote w:type="continuationSeparator" w:id="0">
    <w:p w14:paraId="1FF1E18D" w14:textId="77777777" w:rsidR="00787A89" w:rsidRDefault="00787A89" w:rsidP="0014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mbusRomNo9L-Regu">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E69" w14:textId="77777777" w:rsidR="00385C64" w:rsidRDefault="00385C64" w:rsidP="00FB6252">
    <w:pPr>
      <w:pStyle w:val="Footer"/>
      <w:jc w:val="center"/>
    </w:pPr>
  </w:p>
  <w:p w14:paraId="1E16D80A" w14:textId="2ACBB416" w:rsidR="001831A2" w:rsidRPr="009C1F03" w:rsidRDefault="00ED5BFD" w:rsidP="00FB6252">
    <w:pPr>
      <w:pStyle w:val="Footer"/>
      <w:jc w:val="center"/>
      <w:rPr>
        <w:rFonts w:ascii="Times New Roman" w:hAnsi="Times New Roman" w:cs="Times New Roman"/>
        <w:color w:val="C00000"/>
      </w:rPr>
    </w:pPr>
    <w:hyperlink r:id="rId1" w:history="1">
      <w:r w:rsidRPr="002A6A99">
        <w:rPr>
          <w:rStyle w:val="Hyperlink"/>
          <w:rFonts w:ascii="Times New Roman" w:hAnsi="Times New Roman" w:cs="Times New Roman"/>
          <w:b/>
          <w:sz w:val="20"/>
        </w:rPr>
        <w:t>www.ijsssr.com</w:t>
      </w:r>
    </w:hyperlink>
    <w:r w:rsidR="001831A2" w:rsidRPr="00036993">
      <w:rPr>
        <w:rFonts w:ascii="Times New Roman" w:hAnsi="Times New Roman" w:cs="Times New Roman"/>
        <w:b/>
        <w:sz w:val="20"/>
      </w:rPr>
      <w:t xml:space="preserve">                                                                                                                                                                </w:t>
    </w:r>
    <w:r w:rsidR="001831A2" w:rsidRPr="009C1F03">
      <w:rPr>
        <w:rFonts w:ascii="Times New Roman" w:hAnsi="Times New Roman" w:cs="Times New Roman"/>
        <w:b/>
        <w:color w:val="C00000"/>
        <w:sz w:val="20"/>
      </w:rPr>
      <w:t>Page</w:t>
    </w:r>
    <w:r w:rsidR="001831A2" w:rsidRPr="009C1F03">
      <w:rPr>
        <w:rFonts w:ascii="Times New Roman" w:hAnsi="Times New Roman" w:cs="Times New Roman"/>
        <w:color w:val="C00000"/>
      </w:rPr>
      <w:t xml:space="preserve">  </w:t>
    </w:r>
    <w:r w:rsidR="001831A2" w:rsidRPr="009C1F03">
      <w:rPr>
        <w:rFonts w:ascii="Times New Roman" w:hAnsi="Times New Roman" w:cs="Times New Roman"/>
        <w:b/>
        <w:color w:val="C00000"/>
        <w:sz w:val="20"/>
      </w:rPr>
      <w:fldChar w:fldCharType="begin"/>
    </w:r>
    <w:r w:rsidR="001831A2" w:rsidRPr="009C1F03">
      <w:rPr>
        <w:rFonts w:ascii="Times New Roman" w:hAnsi="Times New Roman" w:cs="Times New Roman"/>
        <w:b/>
        <w:color w:val="C00000"/>
        <w:sz w:val="20"/>
      </w:rPr>
      <w:instrText xml:space="preserve"> PAGE   \* MERGEFORMAT </w:instrText>
    </w:r>
    <w:r w:rsidR="001831A2" w:rsidRPr="009C1F03">
      <w:rPr>
        <w:rFonts w:ascii="Times New Roman" w:hAnsi="Times New Roman" w:cs="Times New Roman"/>
        <w:b/>
        <w:color w:val="C00000"/>
        <w:sz w:val="20"/>
      </w:rPr>
      <w:fldChar w:fldCharType="separate"/>
    </w:r>
    <w:r w:rsidR="001831A2" w:rsidRPr="009C1F03">
      <w:rPr>
        <w:rFonts w:ascii="Times New Roman" w:hAnsi="Times New Roman" w:cs="Times New Roman"/>
        <w:b/>
        <w:color w:val="C00000"/>
        <w:sz w:val="20"/>
      </w:rPr>
      <w:t>2</w:t>
    </w:r>
    <w:r w:rsidR="001831A2" w:rsidRPr="009C1F03">
      <w:rPr>
        <w:rFonts w:ascii="Times New Roman" w:hAnsi="Times New Roman" w:cs="Times New Roman"/>
        <w:b/>
        <w:color w:val="C00000"/>
        <w:sz w:val="20"/>
      </w:rPr>
      <w:fldChar w:fldCharType="end"/>
    </w:r>
    <w:r w:rsidR="001831A2" w:rsidRPr="009C1F03">
      <w:rPr>
        <w:rFonts w:ascii="Times New Roman" w:hAnsi="Times New Roman" w:cs="Times New Roman"/>
        <w:color w:val="C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596E" w14:textId="77777777" w:rsidR="00787A89" w:rsidRDefault="00787A89" w:rsidP="00146120">
      <w:pPr>
        <w:spacing w:after="0" w:line="240" w:lineRule="auto"/>
      </w:pPr>
      <w:r>
        <w:separator/>
      </w:r>
    </w:p>
  </w:footnote>
  <w:footnote w:type="continuationSeparator" w:id="0">
    <w:p w14:paraId="3B413122" w14:textId="77777777" w:rsidR="00787A89" w:rsidRDefault="00787A89" w:rsidP="00146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6555" w14:textId="13D31ABD" w:rsidR="00FF2449" w:rsidRPr="00D33D02" w:rsidRDefault="00C159EC" w:rsidP="00D33D02">
    <w:pPr>
      <w:pStyle w:val="Header"/>
      <w:spacing w:line="360" w:lineRule="auto"/>
      <w:rPr>
        <w:rFonts w:ascii="Times New Roman" w:hAnsi="Times New Roman" w:cs="Times New Roman"/>
        <w:b/>
        <w:bCs/>
        <w:i/>
        <w:iCs/>
        <w:color w:val="385623" w:themeColor="accent6" w:themeShade="80"/>
        <w:szCs w:val="18"/>
      </w:rPr>
    </w:pPr>
    <w:bookmarkStart w:id="6" w:name="_Hlk168499364"/>
    <w:bookmarkStart w:id="7" w:name="_Hlk168499365"/>
    <w:bookmarkStart w:id="8" w:name="_Hlk168499947"/>
    <w:bookmarkStart w:id="9" w:name="_Hlk168499948"/>
    <w:bookmarkStart w:id="10" w:name="_Hlk168500147"/>
    <w:bookmarkStart w:id="11" w:name="_Hlk168500148"/>
    <w:bookmarkStart w:id="12" w:name="_Hlk168500152"/>
    <w:bookmarkStart w:id="13" w:name="_Hlk168500153"/>
    <w:bookmarkStart w:id="14" w:name="_Hlk170828782"/>
    <w:bookmarkStart w:id="15" w:name="_Hlk170828783"/>
    <w:bookmarkStart w:id="16" w:name="_Hlk170835151"/>
    <w:bookmarkStart w:id="17" w:name="_Hlk170835152"/>
    <w:bookmarkStart w:id="18" w:name="_Hlk183715937"/>
    <w:bookmarkStart w:id="19" w:name="_Hlk183715938"/>
    <w:bookmarkStart w:id="20" w:name="_Hlk186486110"/>
    <w:bookmarkStart w:id="21" w:name="_Hlk186486111"/>
    <w:bookmarkStart w:id="22" w:name="_Hlk186958031"/>
    <w:bookmarkStart w:id="23" w:name="_Hlk186958032"/>
    <w:r w:rsidRPr="009C1F03">
      <w:rPr>
        <w:rFonts w:ascii="Times New Roman" w:hAnsi="Times New Roman" w:cs="Times New Roman"/>
        <w:i/>
        <w:iCs/>
        <w:color w:val="385623" w:themeColor="accent6" w:themeShade="80"/>
        <w:szCs w:val="18"/>
      </w:rPr>
      <w:t xml:space="preserve">  </w:t>
    </w:r>
    <w:bookmarkStart w:id="24" w:name="_Hlk155598098"/>
    <w:bookmarkStart w:id="25" w:name="_Hlk155598099"/>
    <w:bookmarkStart w:id="26" w:name="_Hlk155604526"/>
    <w:bookmarkStart w:id="27" w:name="_Hlk155604527"/>
    <w:r w:rsidRPr="009C1F03">
      <w:rPr>
        <w:rFonts w:ascii="Times New Roman" w:hAnsi="Times New Roman" w:cs="Times New Roman"/>
        <w:i/>
        <w:iCs/>
        <w:color w:val="385623" w:themeColor="accent6" w:themeShade="80"/>
        <w:szCs w:val="18"/>
      </w:rPr>
      <w:tab/>
    </w:r>
    <w:r w:rsidRPr="009C1F03">
      <w:rPr>
        <w:rFonts w:ascii="Times New Roman" w:hAnsi="Times New Roman" w:cs="Times New Roman"/>
        <w:i/>
        <w:iCs/>
        <w:color w:val="385623" w:themeColor="accent6" w:themeShade="80"/>
        <w:szCs w:val="18"/>
      </w:rPr>
      <w:tab/>
    </w:r>
    <w:r w:rsidRPr="009C1F03">
      <w:rPr>
        <w:rFonts w:ascii="Times New Roman" w:hAnsi="Times New Roman" w:cs="Times New Roman"/>
        <w:b/>
        <w:bCs/>
        <w:i/>
        <w:iCs/>
        <w:color w:val="385623" w:themeColor="accent6" w:themeShade="80"/>
        <w:szCs w:val="18"/>
      </w:rPr>
      <w:t xml:space="preserve">                                  </w:t>
    </w:r>
    <w:r w:rsidR="00D33D02">
      <w:rPr>
        <w:rFonts w:ascii="Times New Roman" w:hAnsi="Times New Roman" w:cs="Times New Roman"/>
        <w:b/>
        <w:bCs/>
        <w:i/>
        <w:iCs/>
        <w:color w:val="385623" w:themeColor="accent6" w:themeShade="80"/>
        <w:szCs w:val="18"/>
      </w:rPr>
      <w:t xml:space="preserve">     </w:t>
    </w:r>
    <w:r w:rsidRPr="009C1F03">
      <w:rPr>
        <w:rFonts w:ascii="Times New Roman" w:hAnsi="Times New Roman" w:cs="Times New Roman"/>
        <w:b/>
        <w:bCs/>
        <w:i/>
        <w:iCs/>
        <w:color w:val="385623" w:themeColor="accent6" w:themeShade="80"/>
        <w:szCs w:val="18"/>
      </w:rPr>
      <w:t xml:space="preserve"> [Vol-2, Issue-</w:t>
    </w:r>
    <w:r w:rsidR="00D33D02">
      <w:rPr>
        <w:rFonts w:ascii="Times New Roman" w:hAnsi="Times New Roman" w:cs="Times New Roman"/>
        <w:b/>
        <w:bCs/>
        <w:i/>
        <w:iCs/>
        <w:color w:val="385623" w:themeColor="accent6" w:themeShade="80"/>
        <w:szCs w:val="18"/>
      </w:rPr>
      <w:t>4</w:t>
    </w:r>
    <w:r w:rsidRPr="009C1F03">
      <w:rPr>
        <w:rFonts w:ascii="Times New Roman" w:hAnsi="Times New Roman" w:cs="Times New Roman"/>
        <w:b/>
        <w:bCs/>
        <w:i/>
        <w:iCs/>
        <w:color w:val="385623" w:themeColor="accent6" w:themeShade="80"/>
        <w:szCs w:val="18"/>
      </w:rPr>
      <w:t xml:space="preserve">, </w:t>
    </w:r>
    <w:r w:rsidR="00D33D02">
      <w:rPr>
        <w:rFonts w:ascii="Times New Roman" w:hAnsi="Times New Roman" w:cs="Times New Roman"/>
        <w:b/>
        <w:bCs/>
        <w:i/>
        <w:iCs/>
        <w:color w:val="385623" w:themeColor="accent6" w:themeShade="80"/>
        <w:szCs w:val="18"/>
      </w:rPr>
      <w:t>January</w:t>
    </w:r>
    <w:r w:rsidRPr="009C1F03">
      <w:rPr>
        <w:rFonts w:ascii="Times New Roman" w:hAnsi="Times New Roman" w:cs="Times New Roman"/>
        <w:b/>
        <w:bCs/>
        <w:i/>
        <w:iCs/>
        <w:color w:val="385623" w:themeColor="accent6" w:themeShade="80"/>
        <w:szCs w:val="18"/>
      </w:rPr>
      <w:t>-</w:t>
    </w:r>
    <w:r w:rsidR="00D33D02">
      <w:rPr>
        <w:rFonts w:ascii="Times New Roman" w:hAnsi="Times New Roman" w:cs="Times New Roman"/>
        <w:b/>
        <w:bCs/>
        <w:i/>
        <w:iCs/>
        <w:color w:val="385623" w:themeColor="accent6" w:themeShade="80"/>
        <w:szCs w:val="18"/>
      </w:rPr>
      <w:t>March</w:t>
    </w:r>
    <w:r w:rsidRPr="009C1F03">
      <w:rPr>
        <w:rFonts w:ascii="Times New Roman" w:hAnsi="Times New Roman" w:cs="Times New Roman"/>
        <w:b/>
        <w:bCs/>
        <w:i/>
        <w:iCs/>
        <w:color w:val="385623" w:themeColor="accent6" w:themeShade="80"/>
        <w:szCs w:val="18"/>
      </w:rPr>
      <w:t xml:space="preserve"> 202</w:t>
    </w:r>
    <w:r w:rsidR="00D33D02">
      <w:rPr>
        <w:rFonts w:ascii="Times New Roman" w:hAnsi="Times New Roman" w:cs="Times New Roman"/>
        <w:b/>
        <w:bCs/>
        <w:i/>
        <w:iCs/>
        <w:color w:val="385623" w:themeColor="accent6" w:themeShade="80"/>
        <w:szCs w:val="18"/>
      </w:rPr>
      <w:t>5</w:t>
    </w:r>
    <w:r w:rsidRPr="009C1F03">
      <w:rPr>
        <w:rFonts w:ascii="Times New Roman" w:hAnsi="Times New Roman" w:cs="Times New Roman"/>
        <w:b/>
        <w:bCs/>
        <w:i/>
        <w:iCs/>
        <w:color w:val="385623" w:themeColor="accent6" w:themeShade="80"/>
        <w:szCs w:val="18"/>
      </w:rPr>
      <w:t>] International Journal of Science and Social Science Research [</w:t>
    </w:r>
    <w:proofErr w:type="gramStart"/>
    <w:r w:rsidRPr="009C1F03">
      <w:rPr>
        <w:rFonts w:ascii="Times New Roman" w:hAnsi="Times New Roman" w:cs="Times New Roman"/>
        <w:b/>
        <w:bCs/>
        <w:i/>
        <w:iCs/>
        <w:color w:val="385623" w:themeColor="accent6" w:themeShade="80"/>
        <w:szCs w:val="18"/>
      </w:rPr>
      <w:t xml:space="preserve">IJSSSR]   </w:t>
    </w:r>
    <w:proofErr w:type="gramEnd"/>
    <w:r w:rsidRPr="009C1F03">
      <w:rPr>
        <w:rFonts w:ascii="Times New Roman" w:hAnsi="Times New Roman" w:cs="Times New Roman"/>
        <w:b/>
        <w:bCs/>
        <w:i/>
        <w:iCs/>
        <w:color w:val="385623" w:themeColor="accent6" w:themeShade="80"/>
        <w:szCs w:val="18"/>
      </w:rPr>
      <w:t xml:space="preserve">                          </w:t>
    </w:r>
    <w:r w:rsidR="00D33D02">
      <w:rPr>
        <w:rFonts w:ascii="Times New Roman" w:hAnsi="Times New Roman" w:cs="Times New Roman"/>
        <w:b/>
        <w:bCs/>
        <w:i/>
        <w:iCs/>
        <w:color w:val="385623" w:themeColor="accent6" w:themeShade="80"/>
        <w:szCs w:val="18"/>
      </w:rPr>
      <w:t xml:space="preserve">   </w:t>
    </w:r>
    <w:r w:rsidRPr="009C1F03">
      <w:rPr>
        <w:rFonts w:ascii="Times New Roman" w:hAnsi="Times New Roman" w:cs="Times New Roman"/>
        <w:b/>
        <w:bCs/>
        <w:i/>
        <w:iCs/>
        <w:color w:val="385623" w:themeColor="accent6" w:themeShade="80"/>
        <w:szCs w:val="18"/>
      </w:rPr>
      <w:t xml:space="preserve">    ISSN: 2583-7877</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29E0B5B"/>
    <w:multiLevelType w:val="hybridMultilevel"/>
    <w:tmpl w:val="8524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B83211"/>
    <w:multiLevelType w:val="hybridMultilevel"/>
    <w:tmpl w:val="CB786F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4F4702"/>
    <w:multiLevelType w:val="hybridMultilevel"/>
    <w:tmpl w:val="8788CFDA"/>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81014666">
    <w:abstractNumId w:val="0"/>
  </w:num>
  <w:num w:numId="2" w16cid:durableId="1907759078">
    <w:abstractNumId w:val="3"/>
  </w:num>
  <w:num w:numId="3" w16cid:durableId="1786077735">
    <w:abstractNumId w:val="2"/>
  </w:num>
  <w:num w:numId="4" w16cid:durableId="56264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20"/>
    <w:rsid w:val="00011392"/>
    <w:rsid w:val="000304F5"/>
    <w:rsid w:val="00036993"/>
    <w:rsid w:val="000527E3"/>
    <w:rsid w:val="000D01C0"/>
    <w:rsid w:val="000E496A"/>
    <w:rsid w:val="00100F9B"/>
    <w:rsid w:val="0011332E"/>
    <w:rsid w:val="001158AB"/>
    <w:rsid w:val="00127319"/>
    <w:rsid w:val="0014552D"/>
    <w:rsid w:val="00146120"/>
    <w:rsid w:val="001505BF"/>
    <w:rsid w:val="001768BD"/>
    <w:rsid w:val="001831A2"/>
    <w:rsid w:val="001D1189"/>
    <w:rsid w:val="001D440B"/>
    <w:rsid w:val="0022564A"/>
    <w:rsid w:val="0024407B"/>
    <w:rsid w:val="00260F56"/>
    <w:rsid w:val="0026717C"/>
    <w:rsid w:val="002731D6"/>
    <w:rsid w:val="00287C0C"/>
    <w:rsid w:val="002944EC"/>
    <w:rsid w:val="002D0823"/>
    <w:rsid w:val="0035501C"/>
    <w:rsid w:val="0038592E"/>
    <w:rsid w:val="00385C64"/>
    <w:rsid w:val="003E0E20"/>
    <w:rsid w:val="003F2E87"/>
    <w:rsid w:val="004133DA"/>
    <w:rsid w:val="004720BD"/>
    <w:rsid w:val="0048757B"/>
    <w:rsid w:val="004D300B"/>
    <w:rsid w:val="004D5B8D"/>
    <w:rsid w:val="004F17BA"/>
    <w:rsid w:val="00513C58"/>
    <w:rsid w:val="00527B3D"/>
    <w:rsid w:val="005815FD"/>
    <w:rsid w:val="005A2550"/>
    <w:rsid w:val="005B7752"/>
    <w:rsid w:val="00645E1C"/>
    <w:rsid w:val="00684CDE"/>
    <w:rsid w:val="00692387"/>
    <w:rsid w:val="00696E95"/>
    <w:rsid w:val="006D557C"/>
    <w:rsid w:val="006E4CE7"/>
    <w:rsid w:val="00716B02"/>
    <w:rsid w:val="00782EB3"/>
    <w:rsid w:val="00787A89"/>
    <w:rsid w:val="00794201"/>
    <w:rsid w:val="007B2B83"/>
    <w:rsid w:val="007B676B"/>
    <w:rsid w:val="007C032B"/>
    <w:rsid w:val="008046DB"/>
    <w:rsid w:val="00827EF8"/>
    <w:rsid w:val="008C0DFB"/>
    <w:rsid w:val="008D031D"/>
    <w:rsid w:val="008F320A"/>
    <w:rsid w:val="00900109"/>
    <w:rsid w:val="009020CF"/>
    <w:rsid w:val="009160D6"/>
    <w:rsid w:val="009741E3"/>
    <w:rsid w:val="009C1F03"/>
    <w:rsid w:val="009C7D50"/>
    <w:rsid w:val="009D1727"/>
    <w:rsid w:val="00A274DB"/>
    <w:rsid w:val="00AC3C30"/>
    <w:rsid w:val="00AC5A3A"/>
    <w:rsid w:val="00B235C0"/>
    <w:rsid w:val="00B803FB"/>
    <w:rsid w:val="00BD1D8B"/>
    <w:rsid w:val="00C012C6"/>
    <w:rsid w:val="00C1064B"/>
    <w:rsid w:val="00C159EC"/>
    <w:rsid w:val="00C538A6"/>
    <w:rsid w:val="00CE159A"/>
    <w:rsid w:val="00D33D02"/>
    <w:rsid w:val="00D7305C"/>
    <w:rsid w:val="00D80205"/>
    <w:rsid w:val="00D8423C"/>
    <w:rsid w:val="00DC639E"/>
    <w:rsid w:val="00DF2F23"/>
    <w:rsid w:val="00E03B8D"/>
    <w:rsid w:val="00E173D2"/>
    <w:rsid w:val="00E2426A"/>
    <w:rsid w:val="00E574C8"/>
    <w:rsid w:val="00E85220"/>
    <w:rsid w:val="00ED5BFD"/>
    <w:rsid w:val="00F77768"/>
    <w:rsid w:val="00F87DF5"/>
    <w:rsid w:val="00FA7C14"/>
    <w:rsid w:val="00FB6252"/>
    <w:rsid w:val="00FF24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97E2A"/>
  <w15:chartTrackingRefBased/>
  <w15:docId w15:val="{C98EE5E9-8288-4A95-8E2C-3732CC38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qFormat/>
    <w:rsid w:val="009020CF"/>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lang w:val="en-US" w:bidi="ar-SA"/>
    </w:rPr>
  </w:style>
  <w:style w:type="paragraph" w:styleId="Heading2">
    <w:name w:val="heading 2"/>
    <w:basedOn w:val="Normal"/>
    <w:next w:val="Normal"/>
    <w:link w:val="Heading2Char"/>
    <w:qFormat/>
    <w:rsid w:val="009020CF"/>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lang w:val="en-US" w:bidi="ar-SA"/>
    </w:rPr>
  </w:style>
  <w:style w:type="paragraph" w:styleId="Heading3">
    <w:name w:val="heading 3"/>
    <w:basedOn w:val="Normal"/>
    <w:next w:val="Normal"/>
    <w:link w:val="Heading3Char"/>
    <w:qFormat/>
    <w:rsid w:val="009020CF"/>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lang w:val="en-US" w:bidi="ar-SA"/>
    </w:rPr>
  </w:style>
  <w:style w:type="paragraph" w:styleId="Heading4">
    <w:name w:val="heading 4"/>
    <w:basedOn w:val="Normal"/>
    <w:next w:val="Normal"/>
    <w:link w:val="Heading4Char"/>
    <w:qFormat/>
    <w:rsid w:val="009020CF"/>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bidi="ar-SA"/>
    </w:rPr>
  </w:style>
  <w:style w:type="paragraph" w:styleId="Heading5">
    <w:name w:val="heading 5"/>
    <w:basedOn w:val="Normal"/>
    <w:next w:val="Normal"/>
    <w:link w:val="Heading5Char"/>
    <w:qFormat/>
    <w:rsid w:val="009020CF"/>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bidi="ar-SA"/>
    </w:rPr>
  </w:style>
  <w:style w:type="paragraph" w:styleId="Heading6">
    <w:name w:val="heading 6"/>
    <w:basedOn w:val="Normal"/>
    <w:next w:val="Normal"/>
    <w:link w:val="Heading6Char"/>
    <w:qFormat/>
    <w:rsid w:val="009020CF"/>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bidi="ar-SA"/>
    </w:rPr>
  </w:style>
  <w:style w:type="paragraph" w:styleId="Heading7">
    <w:name w:val="heading 7"/>
    <w:basedOn w:val="Normal"/>
    <w:next w:val="Normal"/>
    <w:link w:val="Heading7Char"/>
    <w:qFormat/>
    <w:rsid w:val="009020CF"/>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bidi="ar-SA"/>
    </w:rPr>
  </w:style>
  <w:style w:type="paragraph" w:styleId="Heading8">
    <w:name w:val="heading 8"/>
    <w:basedOn w:val="Normal"/>
    <w:next w:val="Normal"/>
    <w:link w:val="Heading8Char"/>
    <w:qFormat/>
    <w:rsid w:val="009020CF"/>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bidi="ar-SA"/>
    </w:rPr>
  </w:style>
  <w:style w:type="paragraph" w:styleId="Heading9">
    <w:name w:val="heading 9"/>
    <w:basedOn w:val="Normal"/>
    <w:next w:val="Normal"/>
    <w:link w:val="Heading9Char"/>
    <w:qFormat/>
    <w:rsid w:val="009020CF"/>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120"/>
    <w:rPr>
      <w:rFonts w:cs="Mangal"/>
    </w:rPr>
  </w:style>
  <w:style w:type="paragraph" w:styleId="Footer">
    <w:name w:val="footer"/>
    <w:basedOn w:val="Normal"/>
    <w:link w:val="FooterChar"/>
    <w:uiPriority w:val="99"/>
    <w:unhideWhenUsed/>
    <w:rsid w:val="0014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120"/>
    <w:rPr>
      <w:rFonts w:cs="Mangal"/>
    </w:rPr>
  </w:style>
  <w:style w:type="character" w:styleId="Hyperlink">
    <w:name w:val="Hyperlink"/>
    <w:basedOn w:val="DefaultParagraphFont"/>
    <w:uiPriority w:val="99"/>
    <w:unhideWhenUsed/>
    <w:rsid w:val="00146120"/>
    <w:rPr>
      <w:color w:val="0563C1" w:themeColor="hyperlink"/>
      <w:u w:val="single"/>
    </w:rPr>
  </w:style>
  <w:style w:type="character" w:styleId="UnresolvedMention">
    <w:name w:val="Unresolved Mention"/>
    <w:basedOn w:val="DefaultParagraphFont"/>
    <w:uiPriority w:val="99"/>
    <w:semiHidden/>
    <w:unhideWhenUsed/>
    <w:rsid w:val="00146120"/>
    <w:rPr>
      <w:color w:val="605E5C"/>
      <w:shd w:val="clear" w:color="auto" w:fill="E1DFDD"/>
    </w:rPr>
  </w:style>
  <w:style w:type="character" w:customStyle="1" w:styleId="Heading1Char">
    <w:name w:val="Heading 1 Char"/>
    <w:basedOn w:val="DefaultParagraphFont"/>
    <w:link w:val="Heading1"/>
    <w:rsid w:val="009020CF"/>
    <w:rPr>
      <w:rFonts w:ascii="Times New Roman" w:eastAsia="Times New Roman" w:hAnsi="Times New Roman" w:cs="Times New Roman"/>
      <w:smallCaps/>
      <w:kern w:val="28"/>
      <w:sz w:val="20"/>
      <w:lang w:val="en-US" w:bidi="ar-SA"/>
    </w:rPr>
  </w:style>
  <w:style w:type="character" w:customStyle="1" w:styleId="Heading2Char">
    <w:name w:val="Heading 2 Char"/>
    <w:basedOn w:val="DefaultParagraphFont"/>
    <w:link w:val="Heading2"/>
    <w:rsid w:val="009020CF"/>
    <w:rPr>
      <w:rFonts w:ascii="Times New Roman" w:eastAsia="Times New Roman" w:hAnsi="Times New Roman" w:cs="Times New Roman"/>
      <w:i/>
      <w:iCs/>
      <w:sz w:val="20"/>
      <w:lang w:val="en-US" w:bidi="ar-SA"/>
    </w:rPr>
  </w:style>
  <w:style w:type="character" w:customStyle="1" w:styleId="Heading3Char">
    <w:name w:val="Heading 3 Char"/>
    <w:basedOn w:val="DefaultParagraphFont"/>
    <w:link w:val="Heading3"/>
    <w:rsid w:val="009020CF"/>
    <w:rPr>
      <w:rFonts w:ascii="Times New Roman" w:eastAsia="Times New Roman" w:hAnsi="Times New Roman" w:cs="Times New Roman"/>
      <w:i/>
      <w:iCs/>
      <w:sz w:val="20"/>
      <w:lang w:val="en-US" w:bidi="ar-SA"/>
    </w:rPr>
  </w:style>
  <w:style w:type="character" w:customStyle="1" w:styleId="Heading4Char">
    <w:name w:val="Heading 4 Char"/>
    <w:basedOn w:val="DefaultParagraphFont"/>
    <w:link w:val="Heading4"/>
    <w:rsid w:val="009020CF"/>
    <w:rPr>
      <w:rFonts w:ascii="Times New Roman" w:eastAsia="Times New Roman" w:hAnsi="Times New Roman" w:cs="Times New Roman"/>
      <w:i/>
      <w:iCs/>
      <w:sz w:val="18"/>
      <w:szCs w:val="18"/>
      <w:lang w:val="en-US" w:bidi="ar-SA"/>
    </w:rPr>
  </w:style>
  <w:style w:type="character" w:customStyle="1" w:styleId="Heading5Char">
    <w:name w:val="Heading 5 Char"/>
    <w:basedOn w:val="DefaultParagraphFont"/>
    <w:link w:val="Heading5"/>
    <w:rsid w:val="009020CF"/>
    <w:rPr>
      <w:rFonts w:ascii="Times New Roman" w:eastAsia="Times New Roman" w:hAnsi="Times New Roman" w:cs="Times New Roman"/>
      <w:sz w:val="18"/>
      <w:szCs w:val="18"/>
      <w:lang w:val="en-US" w:bidi="ar-SA"/>
    </w:rPr>
  </w:style>
  <w:style w:type="character" w:customStyle="1" w:styleId="Heading6Char">
    <w:name w:val="Heading 6 Char"/>
    <w:basedOn w:val="DefaultParagraphFont"/>
    <w:link w:val="Heading6"/>
    <w:rsid w:val="009020CF"/>
    <w:rPr>
      <w:rFonts w:ascii="Times New Roman" w:eastAsia="Times New Roman" w:hAnsi="Times New Roman" w:cs="Times New Roman"/>
      <w:i/>
      <w:iCs/>
      <w:sz w:val="16"/>
      <w:szCs w:val="16"/>
      <w:lang w:val="en-US" w:bidi="ar-SA"/>
    </w:rPr>
  </w:style>
  <w:style w:type="character" w:customStyle="1" w:styleId="Heading7Char">
    <w:name w:val="Heading 7 Char"/>
    <w:basedOn w:val="DefaultParagraphFont"/>
    <w:link w:val="Heading7"/>
    <w:rsid w:val="009020CF"/>
    <w:rPr>
      <w:rFonts w:ascii="Times New Roman" w:eastAsia="Times New Roman" w:hAnsi="Times New Roman" w:cs="Times New Roman"/>
      <w:sz w:val="16"/>
      <w:szCs w:val="16"/>
      <w:lang w:val="en-US" w:bidi="ar-SA"/>
    </w:rPr>
  </w:style>
  <w:style w:type="character" w:customStyle="1" w:styleId="Heading8Char">
    <w:name w:val="Heading 8 Char"/>
    <w:basedOn w:val="DefaultParagraphFont"/>
    <w:link w:val="Heading8"/>
    <w:rsid w:val="009020CF"/>
    <w:rPr>
      <w:rFonts w:ascii="Times New Roman" w:eastAsia="Times New Roman" w:hAnsi="Times New Roman" w:cs="Times New Roman"/>
      <w:i/>
      <w:iCs/>
      <w:sz w:val="16"/>
      <w:szCs w:val="16"/>
      <w:lang w:val="en-US" w:bidi="ar-SA"/>
    </w:rPr>
  </w:style>
  <w:style w:type="character" w:customStyle="1" w:styleId="Heading9Char">
    <w:name w:val="Heading 9 Char"/>
    <w:basedOn w:val="DefaultParagraphFont"/>
    <w:link w:val="Heading9"/>
    <w:rsid w:val="009020CF"/>
    <w:rPr>
      <w:rFonts w:ascii="Times New Roman" w:eastAsia="Times New Roman" w:hAnsi="Times New Roman" w:cs="Times New Roman"/>
      <w:sz w:val="16"/>
      <w:szCs w:val="16"/>
      <w:lang w:val="en-US" w:bidi="ar-SA"/>
    </w:rPr>
  </w:style>
  <w:style w:type="character" w:customStyle="1" w:styleId="fontstyle01">
    <w:name w:val="fontstyle01"/>
    <w:basedOn w:val="DefaultParagraphFont"/>
    <w:rsid w:val="001D1189"/>
    <w:rPr>
      <w:rFonts w:ascii="NimbusRomNo9L-Regu" w:hAnsi="NimbusRomNo9L-Regu" w:hint="default"/>
      <w:b w:val="0"/>
      <w:bCs w:val="0"/>
      <w:i w:val="0"/>
      <w:iCs w:val="0"/>
      <w:color w:val="000000"/>
      <w:sz w:val="20"/>
      <w:szCs w:val="20"/>
    </w:rPr>
  </w:style>
  <w:style w:type="paragraph" w:styleId="ListParagraph">
    <w:name w:val="List Paragraph"/>
    <w:basedOn w:val="Normal"/>
    <w:uiPriority w:val="34"/>
    <w:qFormat/>
    <w:rsid w:val="00100F9B"/>
    <w:pPr>
      <w:ind w:left="720"/>
      <w:contextualSpacing/>
    </w:pPr>
  </w:style>
  <w:style w:type="paragraph" w:customStyle="1" w:styleId="IJSSSR">
    <w:name w:val="IJSSSR"/>
    <w:basedOn w:val="Normal"/>
    <w:link w:val="IJSSSRChar"/>
    <w:autoRedefine/>
    <w:qFormat/>
    <w:rsid w:val="00D80205"/>
    <w:pPr>
      <w:jc w:val="center"/>
    </w:pPr>
    <w:rPr>
      <w:rFonts w:ascii="Times New Roman" w:hAnsi="Times New Roman" w:cs="Times New Roman"/>
      <w:b/>
      <w:bCs/>
      <w:sz w:val="36"/>
      <w:szCs w:val="36"/>
    </w:rPr>
  </w:style>
  <w:style w:type="character" w:customStyle="1" w:styleId="IJSSSRChar">
    <w:name w:val="IJSSSR Char"/>
    <w:basedOn w:val="DefaultParagraphFont"/>
    <w:link w:val="IJSSSR"/>
    <w:rsid w:val="00D80205"/>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jsss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Shukla</dc:creator>
  <cp:keywords/>
  <dc:description/>
  <cp:lastModifiedBy>Ashish Shukla</cp:lastModifiedBy>
  <cp:revision>40</cp:revision>
  <dcterms:created xsi:type="dcterms:W3CDTF">2022-08-10T17:30:00Z</dcterms:created>
  <dcterms:modified xsi:type="dcterms:W3CDTF">2025-01-31T13:26:00Z</dcterms:modified>
</cp:coreProperties>
</file>